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</w:r>
    </w:p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</w:r>
    </w:p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62200" cy="171450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The Baptism of Christ</w:t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/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Looking ahead:</w:t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Candlemas on 28</w:t>
      </w:r>
      <w:r>
        <w:rPr>
          <w:b w:val="false"/>
          <w:bCs w:val="false"/>
          <w:sz w:val="24"/>
          <w:szCs w:val="24"/>
          <w:vertAlign w:val="superscript"/>
        </w:rPr>
        <w:t>th</w:t>
      </w:r>
      <w:r>
        <w:rPr>
          <w:b w:val="false"/>
          <w:bCs w:val="false"/>
          <w:sz w:val="24"/>
          <w:szCs w:val="24"/>
        </w:rPr>
        <w:t xml:space="preserve"> January.  Please bring a candle to the service.</w:t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Ash Wednesday 14</w:t>
      </w:r>
      <w:r>
        <w:rPr>
          <w:b w:val="false"/>
          <w:bCs w:val="false"/>
          <w:sz w:val="24"/>
          <w:szCs w:val="24"/>
          <w:vertAlign w:val="superscript"/>
        </w:rPr>
        <w:t>th</w:t>
      </w:r>
      <w:r>
        <w:rPr>
          <w:b w:val="false"/>
          <w:bCs w:val="false"/>
          <w:sz w:val="24"/>
          <w:szCs w:val="24"/>
        </w:rPr>
        <w:t xml:space="preserve"> February</w:t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Vestry meeting 23</w:t>
      </w:r>
      <w:r>
        <w:rPr>
          <w:b w:val="false"/>
          <w:bCs w:val="false"/>
          <w:sz w:val="24"/>
          <w:szCs w:val="24"/>
          <w:vertAlign w:val="superscript"/>
        </w:rPr>
        <w:t>rd</w:t>
      </w:r>
      <w:r>
        <w:rPr>
          <w:b w:val="false"/>
          <w:bCs w:val="false"/>
          <w:sz w:val="24"/>
          <w:szCs w:val="24"/>
        </w:rPr>
        <w:t xml:space="preserve"> February</w:t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ind w:hanging="0" w:left="0" w:right="0"/>
        <w:jc w:val="center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/>
          <w:iCs w:val="false"/>
          <w:color w:val="242424"/>
          <w:sz w:val="22"/>
          <w:szCs w:val="22"/>
        </w:rPr>
        <w:t>DIOCESAN PRAYER DIARY</w:t>
      </w:r>
    </w:p>
    <w:p>
      <w:pPr>
        <w:pStyle w:val="Normal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Please pray for:</w:t>
      </w:r>
    </w:p>
    <w:p>
      <w:pPr>
        <w:pStyle w:val="Normal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College of Bishops , Bishop Ian</w:t>
      </w:r>
    </w:p>
    <w:p>
      <w:pPr>
        <w:pStyle w:val="Normal"/>
        <w:jc w:val="left"/>
        <w:rPr>
          <w:b/>
          <w:bCs/>
        </w:rPr>
      </w:pP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>Partner Dioceses</w:t>
      </w:r>
    </w:p>
    <w:p>
      <w:pPr>
        <w:pStyle w:val="Normal"/>
        <w:jc w:val="left"/>
        <w:rPr>
          <w:b w:val="false"/>
          <w:bCs w:val="false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  <w:t>Bishop of Amazonia – Marinez</w:t>
      </w:r>
    </w:p>
    <w:p>
      <w:pPr>
        <w:pStyle w:val="Normal"/>
        <w:jc w:val="left"/>
        <w:rPr>
          <w:b w:val="false"/>
          <w:bCs w:val="false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  <w:t>Bishop of Calcutta – Paritosh</w:t>
      </w:r>
    </w:p>
    <w:p>
      <w:pPr>
        <w:pStyle w:val="Normal"/>
        <w:jc w:val="left"/>
        <w:rPr>
          <w:b/>
          <w:bCs/>
        </w:rPr>
      </w:pP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>St John, Alloa</w:t>
      </w:r>
    </w:p>
    <w:p>
      <w:pPr>
        <w:pStyle w:val="Normal"/>
        <w:jc w:val="left"/>
        <w:rPr>
          <w:b w:val="false"/>
          <w:bCs w:val="false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  <w:t>Interim Pastor Chris Lowdon</w:t>
      </w:r>
    </w:p>
    <w:p>
      <w:pPr>
        <w:pStyle w:val="Normal"/>
        <w:jc w:val="left"/>
        <w:rPr>
          <w:b w:val="false"/>
          <w:bCs w:val="false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  <w:t>Stuart Gray Assistant Priest</w:t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r>
    </w:p>
    <w:p>
      <w:pPr>
        <w:pStyle w:val="Normal"/>
        <w:shd w:val="clear" w:fill="FFFFFF"/>
        <w:ind w:hanging="0" w:left="0" w:right="0"/>
        <w:jc w:val="center"/>
        <w:rPr/>
      </w:pP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 xml:space="preserve">Next Sunday   </w:t>
      </w: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>21</w:t>
      </w: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 xml:space="preserve"> January</w:t>
      </w:r>
    </w:p>
    <w:p>
      <w:pPr>
        <w:pStyle w:val="Normal"/>
        <w:shd w:val="clear" w:fill="FFFFFF"/>
        <w:ind w:hanging="0" w:left="0" w:right="0"/>
        <w:jc w:val="center"/>
        <w:rPr/>
      </w:pP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>Epiphany 3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Organist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Sean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iCs w:val="false"/>
          <w:color w:val="242424"/>
          <w:kern w:val="0"/>
          <w:sz w:val="22"/>
          <w:szCs w:val="22"/>
          <w:lang w:val="en-ZA" w:eastAsia="en-GB" w:bidi="ar-SA"/>
        </w:rPr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Set up</w:t>
      </w:r>
      <w:r>
        <w:rPr>
          <w:rFonts w:eastAsia="Times New Roman" w:cs=""/>
          <w:iCs w:val="false"/>
          <w:color w:val="242424"/>
          <w:kern w:val="0"/>
          <w:sz w:val="22"/>
          <w:szCs w:val="22"/>
          <w:lang w:val="en-ZA" w:eastAsia="en-GB" w:bidi="ar-SA"/>
        </w:rPr>
        <w:t xml:space="preserve"> </w:t>
        <w:tab/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David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Reception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Doreen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Reader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Betty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Intercessions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Callum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Coffee</w:t>
        <w:tab/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Betty</w:t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88" y="0"/>
                <wp:lineTo x="-188" y="20962"/>
                <wp:lineTo x="20974" y="20962"/>
                <wp:lineTo x="20974" y="0"/>
                <wp:lineTo x="-188" y="0"/>
              </wp:wrapPolygon>
            </wp:wrapThrough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>
      <w:pPr>
        <w:pStyle w:val="NoSpacing"/>
        <w:rPr>
          <w:b w:val="false"/>
          <w:sz w:val="20"/>
        </w:rPr>
      </w:pPr>
      <w:r>
        <w:rPr>
          <w:b w:val="false"/>
          <w:sz w:val="24"/>
          <w:szCs w:val="24"/>
        </w:rPr>
        <w:t xml:space="preserve">         </w:t>
      </w:r>
      <w:r>
        <w:rPr>
          <w:b w:val="false"/>
          <w:sz w:val="20"/>
        </w:rPr>
        <w:t>Charity no SC003380</w:t>
      </w:r>
    </w:p>
    <w:p>
      <w:pPr>
        <w:pStyle w:val="NoSpacing"/>
        <w:jc w:val="center"/>
        <w:rPr>
          <w:b w:val="false"/>
          <w:sz w:val="20"/>
        </w:rPr>
      </w:pPr>
      <w:hyperlink r:id="rId4">
        <w:r>
          <w:rPr>
            <w:rStyle w:val="Hyperlink"/>
            <w:b w:val="false"/>
            <w:sz w:val="20"/>
          </w:rPr>
          <w:t>www.stmaryschurchnewportontay.org</w:t>
        </w:r>
      </w:hyperlink>
    </w:p>
    <w:p>
      <w:pPr>
        <w:pStyle w:val="NoSpacing"/>
        <w:jc w:val="center"/>
        <w:rPr>
          <w:b w:val="false"/>
          <w:sz w:val="20"/>
        </w:rPr>
      </w:pPr>
      <w:r>
        <w:rPr>
          <w:b w:val="false"/>
          <w:sz w:val="20"/>
        </w:rPr>
      </w:r>
    </w:p>
    <w:p>
      <w:pPr>
        <w:pStyle w:val="NoSpacing"/>
        <w:ind w:firstLine="720" w:left="720" w:right="0"/>
        <w:rPr>
          <w:b w:val="false"/>
          <w:sz w:val="20"/>
        </w:rPr>
      </w:pPr>
      <w:r>
        <w:rPr>
          <w:b w:val="false"/>
          <w:sz w:val="20"/>
        </w:rPr>
        <w:t>The Revd Kathy Barrable, MEd, MTh</w:t>
      </w:r>
    </w:p>
    <w:p>
      <w:pPr>
        <w:pStyle w:val="Normal"/>
        <w:suppressAutoHyphens w:val="false"/>
        <w:spacing w:lineRule="auto" w:line="240"/>
        <w:ind w:hanging="0" w:left="0" w:right="0"/>
        <w:rPr>
          <w:b w:val="false"/>
          <w:bCs w:val="false"/>
          <w:iCs w:val="false"/>
          <w:lang w:val="en-US"/>
        </w:rPr>
      </w:pPr>
      <w:r>
        <w:rPr>
          <w:b w:val="false"/>
          <w:bCs w:val="false"/>
          <w:iCs w:val="false"/>
          <w:lang w:val="en-US"/>
        </w:rPr>
        <w:t>07552 503859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Grace and Peace be with you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14</w:t>
      </w:r>
      <w:r>
        <w:rPr/>
        <w:t xml:space="preserve"> January 2024  </w:t>
      </w:r>
      <w:r>
        <w:rPr/>
        <w:t>Baptism of Christ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>Welcome</w:t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 xml:space="preserve">Introit Hymn </w:t>
      </w:r>
      <w:r>
        <w:rPr>
          <w:rFonts w:eastAsia="Arial" w:cs="Arial" w:ascii="Calibri" w:hAnsi="Calibri"/>
          <w:b w:val="false"/>
          <w:bCs/>
          <w:color w:val="000000"/>
          <w:kern w:val="0"/>
          <w:sz w:val="22"/>
          <w:szCs w:val="20"/>
          <w:lang w:val="en-US" w:eastAsia="en-GB" w:bidi="ar-SA"/>
        </w:rPr>
        <w:t xml:space="preserve">  </w:t>
      </w:r>
      <w:r>
        <w:rPr>
          <w:rFonts w:eastAsia="Arial" w:cs="Arial" w:ascii="Calibri" w:hAnsi="Calibri"/>
          <w:b/>
          <w:bCs/>
          <w:i w:val="false"/>
          <w:iCs w:val="false"/>
          <w:color w:val="000000"/>
          <w:kern w:val="0"/>
          <w:sz w:val="22"/>
          <w:szCs w:val="20"/>
          <w:lang w:val="en-US" w:eastAsia="en-GB" w:bidi="ar-SA"/>
        </w:rPr>
        <w:t>Come, Lord, to our souls come down 348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for Purity</w:t>
        <w:tab/>
        <w:tab/>
        <w:tab/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Confession</w:t>
        <w:tab/>
        <w:tab/>
        <w:tab/>
        <w:tab/>
        <w:t xml:space="preserve">            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Absolution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Kyrie 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Gloria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of the Day</w:t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Readings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Frank</w:t>
      </w:r>
    </w:p>
    <w:p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false"/>
        </w:rPr>
        <w:t>Gradual Hymn</w:t>
      </w:r>
      <w:r>
        <w:rPr>
          <w:rFonts w:ascii="Calibri" w:hAnsi="Calibri"/>
          <w:b w:val="false"/>
        </w:rPr>
        <w:t xml:space="preserve">  </w:t>
      </w:r>
      <w:r>
        <w:rPr>
          <w:rFonts w:ascii="Calibri" w:hAnsi="Calibri"/>
          <w:b/>
          <w:bCs/>
        </w:rPr>
        <w:t>When Jesus came to Jordan</w:t>
        <w:tab/>
        <w:t>526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Gospel</w:t>
        <w:tab/>
        <w:tab/>
        <w:tab/>
        <w:tab/>
        <w:tab/>
        <w:tab/>
      </w:r>
    </w:p>
    <w:p>
      <w:pPr>
        <w:pStyle w:val="NoSpacing"/>
        <w:rPr>
          <w:rFonts w:ascii="Calibri" w:hAnsi="Calibri"/>
          <w:b w:val="false"/>
          <w:bCs/>
          <w:szCs w:val="22"/>
        </w:rPr>
      </w:pPr>
      <w:r>
        <w:rPr>
          <w:rFonts w:ascii="Calibri" w:hAnsi="Calibri"/>
          <w:b w:val="false"/>
          <w:bCs/>
          <w:szCs w:val="22"/>
        </w:rPr>
        <w:t>Sermon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  <w:bCs/>
          <w:szCs w:val="22"/>
        </w:rPr>
        <w:t xml:space="preserve">Nicene Creed              </w:t>
        <w:tab/>
        <w:tab/>
        <w:t xml:space="preserve">        </w:t>
        <w:tab/>
      </w:r>
    </w:p>
    <w:p>
      <w:pPr>
        <w:pStyle w:val="NoSpacing"/>
        <w:rPr>
          <w:rFonts w:ascii="Calibri" w:hAnsi="Calibri"/>
          <w:b w:val="false"/>
          <w:i/>
          <w:i/>
          <w:iCs/>
        </w:rPr>
      </w:pPr>
      <w:r>
        <w:rPr>
          <w:rFonts w:ascii="Calibri" w:hAnsi="Calibri"/>
          <w:b w:val="false"/>
        </w:rPr>
        <w:t>Intercessions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Frank</w:t>
      </w:r>
    </w:p>
    <w:p>
      <w:pPr>
        <w:pStyle w:val="NoSpacing"/>
        <w:rPr>
          <w:b w:val="false"/>
          <w:bCs/>
        </w:rPr>
      </w:pPr>
      <w:r>
        <w:rPr>
          <w:rFonts w:ascii="Calibri" w:hAnsi="Calibri"/>
          <w:b w:val="false"/>
        </w:rPr>
        <w:t>Peace</w:t>
      </w:r>
      <w:r>
        <w:rPr>
          <w:rFonts w:ascii="Calibri" w:hAnsi="Calibri"/>
        </w:rPr>
        <w:tab/>
        <w:tab/>
      </w:r>
      <w:r>
        <w:rPr>
          <w:rFonts w:ascii="Calibri" w:hAnsi="Calibri"/>
          <w:b w:val="false"/>
          <w:bCs/>
        </w:rPr>
        <w:tab/>
        <w:tab/>
        <w:tab/>
      </w:r>
    </w:p>
    <w:p>
      <w:pPr>
        <w:pStyle w:val="NoSpacing"/>
        <w:rPr>
          <w:rFonts w:ascii="Calibri" w:hAnsi="Calibri"/>
          <w:bCs/>
          <w:i/>
          <w:i/>
          <w:iCs/>
        </w:rPr>
      </w:pPr>
      <w:r>
        <w:rPr>
          <w:rFonts w:ascii="Calibri" w:hAnsi="Calibri"/>
          <w:b w:val="false"/>
        </w:rPr>
        <w:t xml:space="preserve">Offertory hymn </w:t>
      </w:r>
      <w:r>
        <w:rPr>
          <w:rFonts w:ascii="Calibri" w:hAnsi="Calibri"/>
          <w:b/>
          <w:bCs/>
        </w:rPr>
        <w:t xml:space="preserve">Christ, when for us you were baptised </w:t>
        <w:tab/>
        <w:tab/>
        <w:tab/>
        <w:tab/>
        <w:tab/>
        <w:tab/>
        <w:t>442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Eucharistic Prayer </w:t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The Lord’s Prayer (sung)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Song   (on laminated sheet)</w:t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is now received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Post Communion Prayer  (back of leaflet)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Blessing</w:t>
        <w:tab/>
        <w:t xml:space="preserve">  </w:t>
        <w:tab/>
        <w:tab/>
        <w:tab/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Recessional hymn  </w:t>
      </w:r>
      <w:r>
        <w:rPr>
          <w:rFonts w:ascii="Calibri" w:hAnsi="Calibri"/>
          <w:b/>
          <w:bCs/>
          <w:szCs w:val="22"/>
        </w:rPr>
        <w:t xml:space="preserve"> </w:t>
      </w:r>
      <w:r>
        <w:rPr>
          <w:rFonts w:ascii="Calibri" w:hAnsi="Calibri"/>
          <w:b/>
          <w:bCs/>
          <w:szCs w:val="22"/>
        </w:rPr>
        <w:t>Now is eternal life</w:t>
        <w:tab/>
        <w:tab/>
        <w:t>402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Dismissal 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Cs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/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WELCOME TO EACH VISITOR. We hope you enjoy God's message of faith, hope and love! We invite you to receive   communion if you have been baptized.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Please be assured that the chalice is wiped with 99% food grade alcohol between each communicant. If you would rather receive the bread only, this is fine.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FF0000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shd w:fill="FFFFFF" w:val="clear"/>
        </w:rPr>
        <w:t>However, intinction (dipping the wafer into the wine) is NOT permitted.</w:t>
      </w:r>
    </w:p>
    <w:sectPr>
      <w:type w:val="continuous"/>
      <w:pgSz w:w="11906" w:h="16838"/>
      <w:pgMar w:left="567" w:right="567" w:gutter="0" w:header="0" w:top="0" w:footer="0" w:bottom="692"/>
      <w:cols w:num="2" w:space="708" w:equalWidth="true" w:sep="false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 Light">
    <w:charset w:val="01"/>
    <w:family w:val="swiss"/>
    <w:pitch w:val="default"/>
  </w:font>
  <w:font w:name="Times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Grande">
    <w:charset w:val="01"/>
    <w:family w:val="swiss"/>
    <w:pitch w:val="default"/>
  </w:font>
  <w:font w:name="Comic Sans MS">
    <w:charset w:val="01"/>
    <w:family w:val="swiss"/>
    <w:pitch w:val="default"/>
  </w:font>
  <w:font w:name="Calibri">
    <w:charset w:val="01"/>
    <w:family w:val="swiss"/>
    <w:pitch w:val="default"/>
  </w:font>
  <w:font w:name="Segoe UI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hd w:val="clear" w:fill="FFFFFF"/>
      <w:suppressAutoHyphens w:val="true"/>
      <w:overflowPunct w:val="true"/>
      <w:bidi w:val="0"/>
      <w:spacing w:lineRule="atLeast" w:line="341" w:before="0" w:after="0"/>
      <w:ind w:hanging="0" w:left="360" w:right="0"/>
      <w:jc w:val="center"/>
      <w:textAlignment w:val="baseline"/>
    </w:pPr>
    <w:rPr>
      <w:rFonts w:ascii="Arial" w:hAnsi="Arial" w:eastAsia="Arial" w:cs="Arial"/>
      <w:b/>
      <w:bCs/>
      <w:iCs/>
      <w:color w:val="000000"/>
      <w:kern w:val="0"/>
      <w:sz w:val="20"/>
      <w:szCs w:val="20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keepLines/>
      <w:spacing w:before="240" w:after="0"/>
      <w:ind w:hanging="0" w:left="360" w:right="0"/>
      <w:outlineLvl w:val="0"/>
    </w:pPr>
    <w:rPr>
      <w:rFonts w:ascii="Calibri Light" w:hAnsi="Calibri Light" w:eastAsia="Times New Roman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hanging="0" w:left="360" w:right="0"/>
      <w:outlineLvl w:val="2"/>
    </w:pPr>
    <w:rPr>
      <w:rFonts w:ascii="Times" w:hAnsi="Times" w:eastAsia="Times" w:cs="Times"/>
    </w:rPr>
  </w:style>
  <w:style w:type="paragraph" w:styleId="Heading4">
    <w:name w:val="Heading 4"/>
    <w:basedOn w:val="Normal"/>
    <w:next w:val="Normal"/>
    <w:qFormat/>
    <w:pPr>
      <w:keepNext w:val="true"/>
      <w:ind w:hanging="0" w:left="360" w:right="0"/>
      <w:outlineLvl w:val="3"/>
    </w:pPr>
    <w:rPr>
      <w:rFonts w:ascii="Times" w:hAnsi="Times" w:eastAsia="Times" w:cs="Times"/>
      <w:lang w:val="en-US"/>
    </w:rPr>
  </w:style>
  <w:style w:type="paragraph" w:styleId="Heading5">
    <w:name w:val="Heading 5"/>
    <w:basedOn w:val="Normal"/>
    <w:next w:val="Normal"/>
    <w:qFormat/>
    <w:pPr>
      <w:keepNext w:val="true"/>
      <w:ind w:hanging="0" w:left="360" w:right="0"/>
      <w:outlineLvl w:val="4"/>
    </w:pPr>
    <w:rPr>
      <w:rFonts w:ascii="Times" w:hAnsi="Times" w:eastAsia="Times" w:cs="Times"/>
      <w:lang w:val="en-US"/>
    </w:rPr>
  </w:style>
  <w:style w:type="character" w:styleId="DefaultParagraphFont">
    <w:name w:val="Default Paragraph Font"/>
    <w:qFormat/>
    <w:rPr/>
  </w:style>
  <w:style w:type="character" w:styleId="Apple-converted-space">
    <w:name w:val="apple-converted-space"/>
    <w:basedOn w:val="DefaultParagraphFont"/>
    <w:qFormat/>
    <w:rPr/>
  </w:style>
  <w:style w:type="character" w:styleId="Ecxapple-style-span">
    <w:name w:val="ecxapple-style-span"/>
    <w:basedOn w:val="DefaultParagraphFont"/>
    <w:qFormat/>
    <w:rPr/>
  </w:style>
  <w:style w:type="character" w:styleId="Apple-style-span">
    <w:name w:val="apple-style-span"/>
    <w:basedOn w:val="DefaultParagraphFont"/>
    <w:qFormat/>
    <w:rPr/>
  </w:style>
  <w:style w:type="character" w:styleId="Heading3Char">
    <w:name w:val="Heading 3 Char"/>
    <w:qFormat/>
    <w:rPr>
      <w:rFonts w:ascii="Times" w:hAnsi="Times" w:eastAsia="Times" w:cs="Times"/>
      <w:b/>
      <w:sz w:val="22"/>
    </w:rPr>
  </w:style>
  <w:style w:type="character" w:styleId="Heading4Char">
    <w:name w:val="Heading 4 Char"/>
    <w:qFormat/>
    <w:rPr>
      <w:rFonts w:ascii="Times" w:hAnsi="Times" w:eastAsia="Times" w:cs="Times"/>
      <w:sz w:val="22"/>
      <w:u w:val="single"/>
      <w:lang w:val="en-US"/>
    </w:rPr>
  </w:style>
  <w:style w:type="character" w:styleId="Heading5Char">
    <w:name w:val="Heading 5 Char"/>
    <w:qFormat/>
    <w:rPr>
      <w:rFonts w:ascii="Times" w:hAnsi="Times" w:eastAsia="Times" w:cs="Times"/>
      <w:b/>
      <w:sz w:val="22"/>
      <w:u w:val="single"/>
      <w:lang w:val="en-US"/>
    </w:rPr>
  </w:style>
  <w:style w:type="character" w:styleId="BodyText2Char">
    <w:name w:val="Body Text 2 Char"/>
    <w:qFormat/>
    <w:rPr>
      <w:rFonts w:ascii="Times" w:hAnsi="Times" w:eastAsia="Times" w:cs="Times"/>
      <w:b/>
      <w:sz w:val="22"/>
      <w:lang w:val="en-US"/>
    </w:rPr>
  </w:style>
  <w:style w:type="character" w:styleId="Hyperlink">
    <w:name w:val="Hyperlink"/>
    <w:rPr>
      <w:color w:val="0000FF"/>
      <w:u w:val="single"/>
    </w:rPr>
  </w:style>
  <w:style w:type="character" w:styleId="Ecxapple-tab-span">
    <w:name w:val="ecxapple-tab-span"/>
    <w:basedOn w:val="DefaultParagraphFont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HeaderChar">
    <w:name w:val="Header Char"/>
    <w:qFormat/>
    <w:rPr>
      <w:rFonts w:ascii="Arial" w:hAnsi="Arial" w:eastAsia="Arial" w:cs="Arial"/>
      <w:color w:val="444444"/>
      <w:shd w:fill="FFFFFF" w:val="clear"/>
    </w:rPr>
  </w:style>
  <w:style w:type="character" w:styleId="FooterChar">
    <w:name w:val="Footer Char"/>
    <w:qFormat/>
    <w:rPr>
      <w:rFonts w:ascii="Arial" w:hAnsi="Arial" w:eastAsia="Arial" w:cs="Arial"/>
      <w:color w:val="444444"/>
      <w:shd w:fill="FFFFFF" w:val="clear"/>
    </w:rPr>
  </w:style>
  <w:style w:type="character" w:styleId="Normaltextrun">
    <w:name w:val="normaltextrun"/>
    <w:basedOn w:val="DefaultParagraphFont"/>
    <w:qFormat/>
    <w:rPr/>
  </w:style>
  <w:style w:type="character" w:styleId="Eop">
    <w:name w:val="eop"/>
    <w:basedOn w:val="DefaultParagraphFont"/>
    <w:qFormat/>
    <w:rPr/>
  </w:style>
  <w:style w:type="character" w:styleId="Ircho">
    <w:name w:val="irc_ho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Internet link"/>
    <w:qFormat/>
    <w:rPr>
      <w:color w:val="000080"/>
      <w:u w:val="single"/>
    </w:rPr>
  </w:style>
  <w:style w:type="character" w:styleId="BalloonTextChar">
    <w:name w:val="Balloon Text Char"/>
    <w:basedOn w:val="DefaultParagraphFont"/>
    <w:qFormat/>
    <w:rPr>
      <w:rFonts w:ascii="Tahoma" w:hAnsi="Tahoma" w:eastAsia="Tahoma" w:cs="Tahoma"/>
      <w:b/>
      <w:bCs/>
      <w:iCs/>
      <w:color w:val="000000"/>
      <w:sz w:val="16"/>
      <w:szCs w:val="16"/>
      <w:shd w:fill="FFFFFF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Heading1Char">
    <w:name w:val="Heading 1 Char"/>
    <w:basedOn w:val="DefaultParagraphFont"/>
    <w:link w:val="Heading1"/>
    <w:qFormat/>
    <w:rPr>
      <w:rFonts w:ascii="Calibri Light" w:hAnsi="Calibri Light" w:eastAsia="Times New Roman" w:cs="Times New Roman"/>
      <w:b/>
      <w:bCs/>
      <w:iCs/>
      <w:color w:val="2F5496"/>
      <w:sz w:val="32"/>
      <w:szCs w:val="32"/>
      <w:shd w:fill="FFFFFF" w:val="clear"/>
    </w:rPr>
  </w:style>
  <w:style w:type="character" w:styleId="Text">
    <w:name w:val="text"/>
    <w:basedOn w:val="DefaultParagraph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Heading">
    <w:name w:val="Heading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S Mincho" w:cs="Tahoma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Standard">
    <w:name w:val="Standard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GB" w:eastAsia="en-GB" w:bidi="ar-SA"/>
    </w:rPr>
  </w:style>
  <w:style w:type="paragraph" w:styleId="Textbody">
    <w:name w:val="Text body"/>
    <w:basedOn w:val="Standard"/>
    <w:qFormat/>
    <w:pPr>
      <w:spacing w:lineRule="auto" w:line="288" w:before="0" w:after="140"/>
    </w:pPr>
    <w:rPr/>
  </w:style>
  <w:style w:type="paragraph" w:styleId="FreeForm">
    <w:name w:val="Free Form"/>
    <w:autoRedefine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Lucida Grande" w:hAnsi="Lucida Grande" w:eastAsia="ヒラギノ角ゴ Pro W3" w:cs="Lucida Grande"/>
      <w:color w:val="000000"/>
      <w:kern w:val="0"/>
      <w:sz w:val="20"/>
      <w:szCs w:val="20"/>
      <w:lang w:val="en-GB" w:eastAsia="en-GB" w:bidi="ar-SA"/>
    </w:rPr>
  </w:style>
  <w:style w:type="paragraph" w:styleId="TitleA">
    <w:name w:val="Title A"/>
    <w:autoRedefine/>
    <w:qFormat/>
    <w:pPr>
      <w:widowControl/>
      <w:suppressAutoHyphens w:val="true"/>
      <w:overflowPunct w:val="true"/>
      <w:bidi w:val="0"/>
      <w:spacing w:before="0" w:after="0"/>
      <w:jc w:val="center"/>
      <w:textAlignment w:val="baseline"/>
    </w:pPr>
    <w:rPr>
      <w:rFonts w:ascii="Arial" w:hAnsi="Arial" w:eastAsia="ヒラギノ角ゴ Pro W3" w:cs="Arial"/>
      <w:b/>
      <w:color w:val="000000"/>
      <w:kern w:val="0"/>
      <w:sz w:val="28"/>
      <w:szCs w:val="28"/>
      <w:lang w:val="en-GB" w:eastAsia="en-GB" w:bidi="ar-SA"/>
    </w:rPr>
  </w:style>
  <w:style w:type="paragraph" w:styleId="Heading51">
    <w:name w:val="Heading 51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center"/>
      <w:textAlignment w:val="baseline"/>
      <w:outlineLvl w:val="4"/>
    </w:pPr>
    <w:rPr>
      <w:rFonts w:ascii="Times New Roman" w:hAnsi="Times New Roman" w:eastAsia="ヒラギノ角ゴ Pro W3" w:cs="Times New Roman"/>
      <w:b/>
      <w:color w:val="000000"/>
      <w:kern w:val="0"/>
      <w:sz w:val="32"/>
      <w:szCs w:val="20"/>
      <w:lang w:val="en-GB" w:eastAsia="en-GB" w:bidi="ar-SA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Arial" w:hAnsi="Arial" w:eastAsia="Arial" w:cs="Arial"/>
      <w:b/>
      <w:color w:val="000000"/>
      <w:kern w:val="0"/>
      <w:sz w:val="22"/>
      <w:szCs w:val="20"/>
      <w:lang w:val="en-US" w:eastAsia="en-GB" w:bidi="ar-SA"/>
    </w:rPr>
  </w:style>
  <w:style w:type="paragraph" w:styleId="Heading1A">
    <w:name w:val="Heading 1 A"/>
    <w:next w:val="Normal"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0"/>
    </w:pPr>
    <w:rPr>
      <w:rFonts w:ascii="Times" w:hAnsi="Times" w:eastAsia="ヒラギノ角ゴ Pro W3" w:cs="Times"/>
      <w:b/>
      <w:color w:val="000000"/>
      <w:kern w:val="0"/>
      <w:sz w:val="20"/>
      <w:szCs w:val="20"/>
      <w:u w:val="single"/>
      <w:lang w:val="en-GB" w:eastAsia="en-GB" w:bidi="ar-SA"/>
    </w:rPr>
  </w:style>
  <w:style w:type="paragraph" w:styleId="Heading3A">
    <w:name w:val="Heading 3 A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2"/>
    </w:pPr>
    <w:rPr>
      <w:rFonts w:ascii="Times" w:hAnsi="Times" w:eastAsia="ヒラギノ角ゴ Pro W3" w:cs="Times"/>
      <w:b/>
      <w:color w:val="000000"/>
      <w:kern w:val="0"/>
      <w:sz w:val="22"/>
      <w:szCs w:val="20"/>
      <w:lang w:val="en-GB" w:eastAsia="en-GB" w:bidi="ar-SA"/>
    </w:rPr>
  </w:style>
  <w:style w:type="paragraph" w:styleId="NormalWeb">
    <w:name w:val="Normal (Web)"/>
    <w:basedOn w:val="Normal"/>
    <w:qFormat/>
    <w:pPr/>
    <w:rPr/>
  </w:style>
  <w:style w:type="paragraph" w:styleId="BodyText2">
    <w:name w:val="Body Text 2"/>
    <w:basedOn w:val="Normal"/>
    <w:qFormat/>
    <w:pPr>
      <w:widowControl w:val="false"/>
      <w:tabs>
        <w:tab w:val="clear" w:pos="720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</w:pPr>
    <w:rPr>
      <w:rFonts w:ascii="Times" w:hAnsi="Times" w:eastAsia="Times" w:cs="Times"/>
      <w:lang w:val="en-US"/>
    </w:rPr>
  </w:style>
  <w:style w:type="paragraph" w:styleId="Ecxmsonormal">
    <w:name w:val="ecxmsonormal"/>
    <w:basedOn w:val="Normal"/>
    <w:qFormat/>
    <w:pPr>
      <w:shd w:val="clear" w:fill="auto"/>
      <w:spacing w:lineRule="auto" w:line="240" w:before="100" w:after="100"/>
      <w:jc w:val="left"/>
    </w:pPr>
    <w:rPr>
      <w:b w:val="false"/>
      <w:color w:val="auto"/>
      <w:sz w:val="24"/>
      <w:szCs w:val="24"/>
    </w:rPr>
  </w:style>
  <w:style w:type="paragraph" w:styleId="Ecxmsonospacing">
    <w:name w:val="ecxmsonospacing"/>
    <w:basedOn w:val="Normal"/>
    <w:qFormat/>
    <w:pPr>
      <w:shd w:val="clear" w:fill="auto"/>
      <w:spacing w:lineRule="auto" w:line="240" w:before="100" w:after="100"/>
    </w:pPr>
    <w:rPr>
      <w:rFonts w:ascii="Times New Roman" w:hAnsi="Times New Roman" w:eastAsia="Times New Roman" w:cs="Times New Roman"/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Paragraph">
    <w:name w:val="paragraph"/>
    <w:basedOn w:val="Normal"/>
    <w:qFormat/>
    <w:pPr>
      <w:shd w:val="clear" w:fill="auto"/>
      <w:spacing w:lineRule="auto" w:line="240" w:before="100" w:after="100"/>
      <w:jc w:val="left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Rule="auto" w:line="240"/>
    </w:pPr>
    <w:rPr>
      <w:rFonts w:ascii="Tahoma" w:hAnsi="Tahoma" w:eastAsia="Tahoma" w:cs="Tahoma"/>
      <w:sz w:val="16"/>
      <w:szCs w:val="16"/>
    </w:rPr>
  </w:style>
  <w:style w:type="paragraph" w:styleId="Xmsonormal">
    <w:name w:val="x_msonormal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body">
    <w:name w:val="x_gmail-m_-2492549343290998281body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default">
    <w:name w:val="x_gmail-m_-2492549343290998281default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EndnoteText">
    <w:name w:val="Endnote Text"/>
    <w:basedOn w:val="Normal"/>
    <w:pPr>
      <w:suppressLineNumbers/>
      <w:ind w:hanging="340" w:left="340"/>
    </w:pPr>
    <w:rPr>
      <w:sz w:val="20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stmaryschurchnewportontay.org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Application>LibreOffice/7.6.4.1$Windows_X86_64 LibreOffice_project/e19e193f88cd6c0525a17fb7a176ed8e6a3e2aa1</Application>
  <AppVersion>15.0000</AppVersion>
  <Pages>1</Pages>
  <Words>255</Words>
  <Characters>1366</Characters>
  <CharactersWithSpaces>1698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2023-06-28T13:08:00Z</dcterms:created>
  <dc:creator>Betty</dc:creator>
  <dc:description/>
  <dc:language>en-GB</dc:language>
  <cp:lastModifiedBy/>
  <cp:lastPrinted>2023-12-21T12:40:53Z</cp:lastPrinted>
  <dcterms:modified xsi:type="dcterms:W3CDTF">2024-01-12T09:57:59Z</dcterms:modified>
  <cp:revision>47</cp:revision>
  <dc:subject/>
  <dc:title>St MARY’s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